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777AD1CC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7E001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10</w:t>
      </w:r>
    </w:p>
    <w:p w14:paraId="2E61840B" w14:textId="5A856385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135959" w:rsidRPr="0013595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 ČR</w:t>
      </w:r>
    </w:p>
    <w:p w14:paraId="5A5B6898" w14:textId="3672F0BF" w:rsidR="00B11633" w:rsidRPr="004B44C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78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E31553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r w:rsidR="00E3155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1.1 (MRR)</w:t>
      </w:r>
    </w:p>
    <w:p w14:paraId="7FC86ADA" w14:textId="3C3F9450" w:rsidR="00B1163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79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E31553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r w:rsidR="00E3155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sz w:val="32"/>
          <w:szCs w:val="32"/>
          <w:lang w:val="cs-CZ" w:eastAsia="ja-JP"/>
        </w:rPr>
        <w:t xml:space="preserve"> 1.1 (PR)</w:t>
      </w:r>
    </w:p>
    <w:p w14:paraId="46B83304" w14:textId="77777777" w:rsidR="00B11633" w:rsidRPr="004B44C3" w:rsidRDefault="00B11633" w:rsidP="00B1163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>80. VÝZVA IROP – eHEALTH – SC 1.1 (ČR)</w:t>
      </w:r>
    </w:p>
    <w:p w14:paraId="2E61840E" w14:textId="448818E5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3123D9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2E61840F" w14:textId="17E84F25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13595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135959" w:rsidRPr="00135959">
        <w:rPr>
          <w:b/>
          <w:bCs/>
          <w:sz w:val="28"/>
          <w:szCs w:val="28"/>
          <w:lang w:val="cs-CZ"/>
        </w:rPr>
        <w:t>Ministerstva zdravotnictví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C4F270D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C57759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351019FA" w:rsidR="00BA13DB" w:rsidRDefault="00BA13DB" w:rsidP="00135959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135959">
              <w:rPr>
                <w:lang w:val="cs-CZ"/>
              </w:rPr>
              <w:t>Ministerstva zdravotnictví ČR, pod kterým bylo s</w:t>
            </w:r>
            <w:r w:rsidR="00135959" w:rsidRPr="00BA13DB">
              <w:rPr>
                <w:lang w:val="cs-CZ"/>
              </w:rPr>
              <w:t>ouhlasné stanovisko</w:t>
            </w:r>
            <w:r w:rsidR="00135959">
              <w:rPr>
                <w:lang w:val="cs-CZ"/>
              </w:rPr>
              <w:t xml:space="preserve"> 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B4CBAB0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135959">
        <w:rPr>
          <w:lang w:val="cs-CZ"/>
        </w:rPr>
        <w:t>s</w:t>
      </w:r>
      <w:r w:rsidR="00135959" w:rsidRPr="00135959">
        <w:rPr>
          <w:lang w:val="cs-CZ"/>
        </w:rPr>
        <w:t>tudii proveditelnosti a jejích přílohách posuzované</w:t>
      </w:r>
      <w:r w:rsidR="00135959">
        <w:rPr>
          <w:lang w:val="cs-CZ"/>
        </w:rPr>
        <w:t xml:space="preserve"> Ministerstvem zdravotnictví ČR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135959">
        <w:rPr>
          <w:b/>
          <w:lang w:val="cs-CZ"/>
        </w:rPr>
        <w:t>,</w:t>
      </w:r>
      <w:r w:rsidR="008C0BCE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135959">
        <w:rPr>
          <w:lang w:val="cs-CZ"/>
        </w:rPr>
        <w:t>ve s</w:t>
      </w:r>
      <w:r w:rsidR="00135959" w:rsidRPr="00135959">
        <w:rPr>
          <w:lang w:val="cs-CZ"/>
        </w:rPr>
        <w:t>tudii proveditelnosti a jejích přílohách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135959">
        <w:rPr>
          <w:b/>
          <w:lang w:val="cs-CZ"/>
        </w:rPr>
        <w:t>á</w:t>
      </w:r>
      <w:r w:rsidR="00424A3D" w:rsidRPr="00933424">
        <w:rPr>
          <w:b/>
          <w:lang w:val="cs-CZ"/>
        </w:rPr>
        <w:t xml:space="preserve"> byl</w:t>
      </w:r>
      <w:r w:rsidR="00135959">
        <w:rPr>
          <w:b/>
          <w:lang w:val="cs-CZ"/>
        </w:rPr>
        <w:t>a</w:t>
      </w:r>
      <w:r w:rsidR="00424A3D" w:rsidRPr="00933424">
        <w:rPr>
          <w:b/>
          <w:lang w:val="cs-CZ"/>
        </w:rPr>
        <w:t xml:space="preserve"> přiložen</w:t>
      </w:r>
      <w:r w:rsidR="00135959">
        <w:rPr>
          <w:b/>
          <w:lang w:val="cs-CZ"/>
        </w:rPr>
        <w:t>a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  <w:r w:rsidR="00786C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čas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4E9C3" w14:textId="77777777" w:rsidR="005B49C8" w:rsidRDefault="005B49C8" w:rsidP="00D1205A">
      <w:pPr>
        <w:spacing w:before="0" w:after="0" w:line="240" w:lineRule="auto"/>
      </w:pPr>
      <w:r>
        <w:separator/>
      </w:r>
    </w:p>
  </w:endnote>
  <w:endnote w:type="continuationSeparator" w:id="0">
    <w:p w14:paraId="2585643B" w14:textId="77777777" w:rsidR="005B49C8" w:rsidRDefault="005B49C8" w:rsidP="00D1205A">
      <w:pPr>
        <w:spacing w:before="0" w:after="0" w:line="240" w:lineRule="auto"/>
      </w:pPr>
      <w:r>
        <w:continuationSeparator/>
      </w:r>
    </w:p>
  </w:endnote>
  <w:endnote w:type="continuationNotice" w:id="1">
    <w:p w14:paraId="3286F160" w14:textId="77777777" w:rsidR="005B49C8" w:rsidRDefault="005B49C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A3EFC" w14:textId="77777777" w:rsidR="00DD2C80" w:rsidRDefault="00DD2C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30992" w14:textId="77777777" w:rsidR="00DD2C80" w:rsidRDefault="00DD2C8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13118977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13595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13595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0218CD9A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13595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13595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A786F" w14:textId="77777777" w:rsidR="005B49C8" w:rsidRDefault="005B49C8" w:rsidP="00D1205A">
      <w:pPr>
        <w:spacing w:before="0" w:after="0" w:line="240" w:lineRule="auto"/>
      </w:pPr>
      <w:r>
        <w:separator/>
      </w:r>
    </w:p>
  </w:footnote>
  <w:footnote w:type="continuationSeparator" w:id="0">
    <w:p w14:paraId="10F8557F" w14:textId="77777777" w:rsidR="005B49C8" w:rsidRDefault="005B49C8" w:rsidP="00D1205A">
      <w:pPr>
        <w:spacing w:before="0" w:after="0" w:line="240" w:lineRule="auto"/>
      </w:pPr>
      <w:r>
        <w:continuationSeparator/>
      </w:r>
    </w:p>
  </w:footnote>
  <w:footnote w:type="continuationNotice" w:id="1">
    <w:p w14:paraId="408DA02E" w14:textId="77777777" w:rsidR="005B49C8" w:rsidRDefault="005B49C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4A632FD0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5A2E2164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720BD123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14E463A1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18CEC5F2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36C3E992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545808">
    <w:abstractNumId w:val="1"/>
  </w:num>
  <w:num w:numId="2" w16cid:durableId="867909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543A3"/>
    <w:rsid w:val="000672C2"/>
    <w:rsid w:val="0008517C"/>
    <w:rsid w:val="000A5CAA"/>
    <w:rsid w:val="00135959"/>
    <w:rsid w:val="00163E62"/>
    <w:rsid w:val="00170CB0"/>
    <w:rsid w:val="00182A67"/>
    <w:rsid w:val="001840ED"/>
    <w:rsid w:val="001D593E"/>
    <w:rsid w:val="00217C57"/>
    <w:rsid w:val="002778C5"/>
    <w:rsid w:val="00295F56"/>
    <w:rsid w:val="002C728D"/>
    <w:rsid w:val="003123D9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4D251D"/>
    <w:rsid w:val="00573BA5"/>
    <w:rsid w:val="00573ED0"/>
    <w:rsid w:val="005B49C8"/>
    <w:rsid w:val="00652A05"/>
    <w:rsid w:val="00656076"/>
    <w:rsid w:val="00666B98"/>
    <w:rsid w:val="00682B9E"/>
    <w:rsid w:val="007203D2"/>
    <w:rsid w:val="007279C1"/>
    <w:rsid w:val="00737F85"/>
    <w:rsid w:val="00753EC3"/>
    <w:rsid w:val="007818A2"/>
    <w:rsid w:val="00786CF9"/>
    <w:rsid w:val="007B7150"/>
    <w:rsid w:val="007E001E"/>
    <w:rsid w:val="007F6FF3"/>
    <w:rsid w:val="00803576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050C3"/>
    <w:rsid w:val="00B11633"/>
    <w:rsid w:val="00BA13DB"/>
    <w:rsid w:val="00C34A95"/>
    <w:rsid w:val="00C57759"/>
    <w:rsid w:val="00CF7C92"/>
    <w:rsid w:val="00D1205A"/>
    <w:rsid w:val="00D43E41"/>
    <w:rsid w:val="00D70682"/>
    <w:rsid w:val="00DD1217"/>
    <w:rsid w:val="00DD2C80"/>
    <w:rsid w:val="00DE25F2"/>
    <w:rsid w:val="00DF19DB"/>
    <w:rsid w:val="00E31553"/>
    <w:rsid w:val="00E871DD"/>
    <w:rsid w:val="00EA4113"/>
    <w:rsid w:val="00F062B2"/>
    <w:rsid w:val="00F33F01"/>
    <w:rsid w:val="00F359E8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DA1FD-FE9A-4F7E-91E1-48A75234B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757917F8-1F34-4E1E-A9BB-6FC943906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2</cp:revision>
  <dcterms:created xsi:type="dcterms:W3CDTF">2022-05-31T07:10:00Z</dcterms:created>
  <dcterms:modified xsi:type="dcterms:W3CDTF">2024-12-09T11:53:00Z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